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4F" w:rsidRPr="000D194F" w:rsidRDefault="006C415D" w:rsidP="0026072A">
      <w:pPr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240"/>
        <w:ind w:left="36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The </w:t>
      </w:r>
      <w:r w:rsidRPr="002B1E81">
        <w:rPr>
          <w:rFonts w:ascii="Arial" w:hAnsi="Arial" w:cs="Arial"/>
          <w:i/>
          <w:sz w:val="22"/>
          <w:szCs w:val="22"/>
        </w:rPr>
        <w:t>Land Regulation 1995</w:t>
      </w:r>
      <w:r>
        <w:rPr>
          <w:rFonts w:ascii="Arial" w:hAnsi="Arial" w:cs="Arial"/>
          <w:sz w:val="22"/>
          <w:szCs w:val="22"/>
        </w:rPr>
        <w:t xml:space="preserve"> commenced in 1995 and under section 54(1) of the</w:t>
      </w:r>
      <w:r w:rsidRPr="002B1E81">
        <w:rPr>
          <w:rFonts w:ascii="Arial" w:hAnsi="Arial" w:cs="Arial"/>
          <w:i/>
          <w:sz w:val="22"/>
          <w:szCs w:val="22"/>
        </w:rPr>
        <w:t xml:space="preserve"> Statutory</w:t>
      </w:r>
      <w:r>
        <w:rPr>
          <w:rFonts w:ascii="Arial" w:hAnsi="Arial" w:cs="Arial"/>
          <w:sz w:val="22"/>
          <w:szCs w:val="22"/>
        </w:rPr>
        <w:t xml:space="preserve"> </w:t>
      </w:r>
      <w:r w:rsidRPr="002B1E81">
        <w:rPr>
          <w:rFonts w:ascii="Arial" w:hAnsi="Arial" w:cs="Arial"/>
          <w:i/>
          <w:sz w:val="22"/>
          <w:szCs w:val="22"/>
        </w:rPr>
        <w:t>Instruments Act 1992</w:t>
      </w:r>
      <w:r>
        <w:rPr>
          <w:rFonts w:ascii="Arial" w:hAnsi="Arial" w:cs="Arial"/>
          <w:sz w:val="22"/>
          <w:szCs w:val="22"/>
        </w:rPr>
        <w:t xml:space="preserve"> </w:t>
      </w:r>
      <w:r w:rsidR="000D194F">
        <w:rPr>
          <w:rFonts w:ascii="Arial" w:hAnsi="Arial" w:cs="Arial"/>
          <w:sz w:val="22"/>
          <w:szCs w:val="22"/>
        </w:rPr>
        <w:t xml:space="preserve">was </w:t>
      </w:r>
      <w:r>
        <w:rPr>
          <w:rFonts w:ascii="Arial" w:hAnsi="Arial" w:cs="Arial"/>
          <w:sz w:val="22"/>
          <w:szCs w:val="22"/>
        </w:rPr>
        <w:t xml:space="preserve">due to expire on 31 August 2009. </w:t>
      </w:r>
    </w:p>
    <w:p w:rsidR="006C415D" w:rsidRPr="000D194F" w:rsidRDefault="006C415D" w:rsidP="0026072A">
      <w:pPr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240"/>
        <w:ind w:left="36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review of the Land Regulation </w:t>
      </w:r>
      <w:r w:rsidR="000D194F">
        <w:rPr>
          <w:rFonts w:ascii="Arial" w:hAnsi="Arial" w:cs="Arial"/>
          <w:sz w:val="22"/>
          <w:szCs w:val="22"/>
        </w:rPr>
        <w:t xml:space="preserve">was </w:t>
      </w:r>
      <w:r>
        <w:rPr>
          <w:rFonts w:ascii="Arial" w:hAnsi="Arial" w:cs="Arial"/>
          <w:sz w:val="22"/>
          <w:szCs w:val="22"/>
        </w:rPr>
        <w:t>completed.</w:t>
      </w:r>
    </w:p>
    <w:p w:rsidR="006C415D" w:rsidRPr="002B1E81" w:rsidRDefault="000D194F" w:rsidP="0026072A">
      <w:pPr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240"/>
        <w:ind w:left="36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part of this review, </w:t>
      </w:r>
      <w:r w:rsidR="006C415D">
        <w:rPr>
          <w:rFonts w:ascii="Arial" w:hAnsi="Arial" w:cs="Arial"/>
          <w:sz w:val="22"/>
          <w:szCs w:val="22"/>
        </w:rPr>
        <w:t xml:space="preserve">a Regulatory Impact Statement documenting the proposed changes to the Regulation was released </w:t>
      </w:r>
      <w:r>
        <w:rPr>
          <w:rFonts w:ascii="Arial" w:hAnsi="Arial" w:cs="Arial"/>
          <w:sz w:val="22"/>
          <w:szCs w:val="22"/>
        </w:rPr>
        <w:t xml:space="preserve">in April 2008 </w:t>
      </w:r>
      <w:r w:rsidR="006C415D">
        <w:rPr>
          <w:rFonts w:ascii="Arial" w:hAnsi="Arial" w:cs="Arial"/>
          <w:sz w:val="22"/>
          <w:szCs w:val="22"/>
        </w:rPr>
        <w:t>for public comment</w:t>
      </w:r>
      <w:r>
        <w:rPr>
          <w:rFonts w:ascii="Arial" w:hAnsi="Arial" w:cs="Arial"/>
          <w:sz w:val="22"/>
          <w:szCs w:val="22"/>
        </w:rPr>
        <w:t xml:space="preserve"> by July 2008</w:t>
      </w:r>
      <w:r w:rsidR="0063770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</w:p>
    <w:p w:rsidR="006C415D" w:rsidRPr="002B1E81" w:rsidRDefault="006C415D" w:rsidP="0026072A">
      <w:pPr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240"/>
        <w:ind w:left="36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amendment and remake of the Regulation is made under section 448 of the </w:t>
      </w:r>
      <w:r w:rsidRPr="002B1E81">
        <w:rPr>
          <w:rFonts w:ascii="Arial" w:hAnsi="Arial" w:cs="Arial"/>
          <w:i/>
          <w:sz w:val="22"/>
          <w:szCs w:val="22"/>
        </w:rPr>
        <w:t>Land</w:t>
      </w:r>
      <w:r>
        <w:rPr>
          <w:rFonts w:ascii="Arial" w:hAnsi="Arial" w:cs="Arial"/>
          <w:sz w:val="22"/>
          <w:szCs w:val="22"/>
        </w:rPr>
        <w:t xml:space="preserve"> </w:t>
      </w:r>
      <w:r w:rsidRPr="002B1E81">
        <w:rPr>
          <w:rFonts w:ascii="Arial" w:hAnsi="Arial" w:cs="Arial"/>
          <w:i/>
          <w:sz w:val="22"/>
          <w:szCs w:val="22"/>
        </w:rPr>
        <w:t>Act 1994</w:t>
      </w:r>
      <w:r>
        <w:rPr>
          <w:rFonts w:ascii="Arial" w:hAnsi="Arial" w:cs="Arial"/>
          <w:sz w:val="22"/>
          <w:szCs w:val="22"/>
        </w:rPr>
        <w:t xml:space="preserve"> and addresses two main components. The first are general provisions to support the primary legislation. The second are the financial matters including rentals, fees and interest rates.</w:t>
      </w:r>
    </w:p>
    <w:p w:rsidR="006C415D" w:rsidRPr="00CE6FBA" w:rsidRDefault="006C415D" w:rsidP="0026072A">
      <w:pPr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240"/>
        <w:ind w:left="36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23299F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that the </w:t>
      </w:r>
      <w:r w:rsidRPr="00E70465">
        <w:rPr>
          <w:rFonts w:ascii="Arial" w:hAnsi="Arial" w:cs="Arial"/>
          <w:i/>
          <w:sz w:val="22"/>
          <w:szCs w:val="22"/>
        </w:rPr>
        <w:t>Land Regulation 2009</w:t>
      </w:r>
      <w:r>
        <w:rPr>
          <w:rFonts w:ascii="Arial" w:hAnsi="Arial" w:cs="Arial"/>
          <w:sz w:val="22"/>
          <w:szCs w:val="22"/>
        </w:rPr>
        <w:t xml:space="preserve"> be recommended to the Governor in Council for approval.</w:t>
      </w:r>
    </w:p>
    <w:p w:rsidR="006C415D" w:rsidRPr="00CE6FBA" w:rsidRDefault="006C415D" w:rsidP="0026072A">
      <w:pPr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240"/>
        <w:ind w:left="36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23299F"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that the </w:t>
      </w:r>
      <w:r w:rsidRPr="00E70465">
        <w:rPr>
          <w:rFonts w:ascii="Arial" w:hAnsi="Arial" w:cs="Arial"/>
          <w:i/>
          <w:sz w:val="22"/>
          <w:szCs w:val="22"/>
        </w:rPr>
        <w:t>Land Regulation 2009</w:t>
      </w:r>
      <w:r w:rsidR="00204EC5">
        <w:rPr>
          <w:rFonts w:ascii="Arial" w:hAnsi="Arial" w:cs="Arial"/>
          <w:sz w:val="22"/>
          <w:szCs w:val="22"/>
        </w:rPr>
        <w:t xml:space="preserve"> would</w:t>
      </w:r>
      <w:r>
        <w:rPr>
          <w:rFonts w:ascii="Arial" w:hAnsi="Arial" w:cs="Arial"/>
          <w:sz w:val="22"/>
          <w:szCs w:val="22"/>
        </w:rPr>
        <w:t xml:space="preserve"> be laid before the Legislative Assembly within 14 sitting days after publication in the Government Gazette.</w:t>
      </w:r>
    </w:p>
    <w:p w:rsidR="006C415D" w:rsidRPr="00C07656" w:rsidRDefault="006C415D" w:rsidP="00074AC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6C415D" w:rsidRPr="00C07656" w:rsidRDefault="006C415D" w:rsidP="00074ACD">
      <w:pPr>
        <w:keepNext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  <w:r w:rsidR="0023299F" w:rsidRPr="00074ACD">
        <w:rPr>
          <w:rFonts w:ascii="Arial" w:hAnsi="Arial" w:cs="Arial"/>
          <w:i/>
          <w:sz w:val="22"/>
          <w:szCs w:val="22"/>
        </w:rPr>
        <w:t>:</w:t>
      </w:r>
    </w:p>
    <w:p w:rsidR="006C415D" w:rsidRPr="00C07656" w:rsidRDefault="00001670" w:rsidP="00074ACD">
      <w:pPr>
        <w:numPr>
          <w:ilvl w:val="0"/>
          <w:numId w:val="4"/>
        </w:num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22"/>
          <w:szCs w:val="22"/>
        </w:rPr>
      </w:pPr>
      <w:hyperlink r:id="rId7" w:history="1">
        <w:r w:rsidR="006C415D" w:rsidRPr="00074ACD">
          <w:rPr>
            <w:rStyle w:val="Hyperlink"/>
            <w:rFonts w:ascii="Arial" w:hAnsi="Arial" w:cs="Arial"/>
            <w:i/>
            <w:sz w:val="22"/>
            <w:szCs w:val="22"/>
          </w:rPr>
          <w:t>Land Regulation 2009</w:t>
        </w:r>
      </w:hyperlink>
    </w:p>
    <w:p w:rsidR="006C415D" w:rsidRDefault="00001670" w:rsidP="00074ACD">
      <w:pPr>
        <w:numPr>
          <w:ilvl w:val="0"/>
          <w:numId w:val="4"/>
        </w:num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22"/>
          <w:szCs w:val="22"/>
        </w:rPr>
      </w:pPr>
      <w:hyperlink r:id="rId8" w:history="1">
        <w:r w:rsidR="006C415D" w:rsidRPr="00074ACD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:rsidR="006C415D" w:rsidRDefault="00001670" w:rsidP="00074ACD">
      <w:pPr>
        <w:numPr>
          <w:ilvl w:val="0"/>
          <w:numId w:val="4"/>
        </w:num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22"/>
          <w:szCs w:val="22"/>
        </w:rPr>
      </w:pPr>
      <w:hyperlink r:id="rId9" w:history="1">
        <w:r w:rsidR="006C415D" w:rsidRPr="00074ACD">
          <w:rPr>
            <w:rStyle w:val="Hyperlink"/>
            <w:rFonts w:ascii="Arial" w:hAnsi="Arial" w:cs="Arial"/>
            <w:sz w:val="22"/>
            <w:szCs w:val="22"/>
          </w:rPr>
          <w:t>Regulatory Impact Statement</w:t>
        </w:r>
      </w:hyperlink>
    </w:p>
    <w:p w:rsidR="00E61536" w:rsidRDefault="00E61536" w:rsidP="00E6153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:rsidR="00E61536" w:rsidRDefault="00E61536" w:rsidP="00E6153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:rsidR="00E53F84" w:rsidRDefault="00E53F84" w:rsidP="00E61536">
      <w:pPr>
        <w:pStyle w:val="CM1"/>
      </w:pPr>
      <w:bookmarkStart w:id="1" w:name="Public"/>
      <w:bookmarkEnd w:id="1"/>
    </w:p>
    <w:sectPr w:rsidR="00E53F84" w:rsidSect="00B20742">
      <w:headerReference w:type="first" r:id="rId10"/>
      <w:pgSz w:w="11907" w:h="16840" w:code="9"/>
      <w:pgMar w:top="1985" w:right="1418" w:bottom="1191" w:left="1418" w:header="851" w:footer="851" w:gutter="0"/>
      <w:pgNumType w:start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118" w:rsidRDefault="000D6118">
      <w:r>
        <w:separator/>
      </w:r>
    </w:p>
  </w:endnote>
  <w:endnote w:type="continuationSeparator" w:id="0">
    <w:p w:rsidR="000D6118" w:rsidRDefault="000D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118" w:rsidRDefault="000D6118">
      <w:r>
        <w:separator/>
      </w:r>
    </w:p>
  </w:footnote>
  <w:footnote w:type="continuationSeparator" w:id="0">
    <w:p w:rsidR="000D6118" w:rsidRDefault="000D6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EC5" w:rsidRDefault="00204EC5" w:rsidP="00B20742">
    <w:pPr>
      <w:jc w:val="right"/>
      <w:rPr>
        <w:b/>
        <w:sz w:val="32"/>
        <w:szCs w:val="32"/>
      </w:rPr>
    </w:pPr>
  </w:p>
  <w:p w:rsidR="00204EC5" w:rsidRDefault="00EB7981" w:rsidP="00B20742">
    <w:pPr>
      <w:pStyle w:val="Header"/>
      <w:tabs>
        <w:tab w:val="clear" w:pos="4153"/>
      </w:tabs>
      <w:jc w:val="center"/>
      <w:rPr>
        <w:rFonts w:ascii="Arial" w:hAnsi="Arial" w:cs="Arial"/>
        <w:b/>
        <w:sz w:val="22"/>
        <w:szCs w:val="22"/>
        <w:u w:val="single"/>
      </w:rPr>
    </w:pPr>
    <w:r>
      <w:rPr>
        <w:noProof/>
        <w:lang w:val="en-AU"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4EC5">
      <w:rPr>
        <w:rFonts w:ascii="Arial" w:hAnsi="Arial" w:cs="Arial"/>
        <w:b/>
        <w:sz w:val="22"/>
        <w:szCs w:val="22"/>
        <w:u w:val="single"/>
      </w:rPr>
      <w:t>Cabinet – October 2009</w:t>
    </w:r>
  </w:p>
  <w:p w:rsidR="00204EC5" w:rsidRDefault="00204EC5" w:rsidP="00B20742">
    <w:pPr>
      <w:pStyle w:val="Header"/>
      <w:tabs>
        <w:tab w:val="clear" w:pos="4153"/>
      </w:tabs>
      <w:spacing w:before="120"/>
      <w:rPr>
        <w:rFonts w:ascii="Arial" w:hAnsi="Arial" w:cs="Arial"/>
        <w:b/>
        <w:sz w:val="22"/>
        <w:szCs w:val="22"/>
        <w:u w:val="single"/>
      </w:rPr>
    </w:pPr>
    <w:r w:rsidRPr="00C57F33">
      <w:rPr>
        <w:rFonts w:ascii="Arial" w:hAnsi="Arial" w:cs="Arial"/>
        <w:b/>
        <w:sz w:val="22"/>
        <w:szCs w:val="22"/>
        <w:u w:val="single"/>
        <w:lang w:val="en-AU"/>
      </w:rPr>
      <w:fldChar w:fldCharType="begin"/>
    </w:r>
    <w:r w:rsidRPr="00C57F33">
      <w:rPr>
        <w:rFonts w:ascii="Arial" w:hAnsi="Arial" w:cs="Arial"/>
        <w:b/>
        <w:sz w:val="22"/>
        <w:szCs w:val="22"/>
        <w:u w:val="single"/>
        <w:lang w:val="en-AU"/>
      </w:rPr>
      <w:instrText xml:space="preserve"> FILLIN  \* MERGEFORMAT </w:instrText>
    </w:r>
    <w:r w:rsidRPr="00C57F33">
      <w:rPr>
        <w:rFonts w:ascii="Arial" w:hAnsi="Arial" w:cs="Arial"/>
        <w:b/>
        <w:sz w:val="22"/>
        <w:szCs w:val="22"/>
        <w:u w:val="single"/>
        <w:lang w:val="en-AU"/>
      </w:rPr>
      <w:fldChar w:fldCharType="separate"/>
    </w:r>
    <w:r w:rsidRPr="00C57F33">
      <w:rPr>
        <w:rFonts w:ascii="Arial" w:hAnsi="Arial" w:cs="Arial"/>
        <w:b/>
        <w:sz w:val="22"/>
        <w:szCs w:val="22"/>
        <w:u w:val="single"/>
        <w:lang w:val="en-AU"/>
      </w:rPr>
      <w:t>Land Regulation 2009</w:t>
    </w:r>
    <w:r w:rsidRPr="00C57F33">
      <w:rPr>
        <w:rFonts w:ascii="Arial" w:hAnsi="Arial" w:cs="Arial"/>
        <w:b/>
        <w:sz w:val="22"/>
        <w:szCs w:val="22"/>
        <w:u w:val="single"/>
      </w:rPr>
      <w:fldChar w:fldCharType="end"/>
    </w:r>
  </w:p>
  <w:p w:rsidR="00204EC5" w:rsidRDefault="00204EC5" w:rsidP="00B2074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</w:t>
    </w:r>
    <w:r w:rsidRPr="006E3190">
      <w:rPr>
        <w:rFonts w:ascii="Arial" w:hAnsi="Arial" w:cs="Arial"/>
        <w:b/>
        <w:sz w:val="22"/>
        <w:szCs w:val="22"/>
        <w:u w:val="single"/>
        <w:lang w:val="en-AU"/>
      </w:rPr>
      <w:t xml:space="preserve">Natural Resources, Mines </w:t>
    </w:r>
    <w:r>
      <w:rPr>
        <w:rFonts w:ascii="Arial" w:hAnsi="Arial" w:cs="Arial"/>
        <w:b/>
        <w:sz w:val="22"/>
        <w:szCs w:val="22"/>
        <w:u w:val="single"/>
        <w:lang w:val="en-AU"/>
      </w:rPr>
      <w:t>and</w:t>
    </w:r>
    <w:r w:rsidRPr="006E3190">
      <w:rPr>
        <w:rFonts w:ascii="Arial" w:hAnsi="Arial" w:cs="Arial"/>
        <w:b/>
        <w:sz w:val="22"/>
        <w:szCs w:val="22"/>
        <w:u w:val="single"/>
        <w:lang w:val="en-AU"/>
      </w:rPr>
      <w:t xml:space="preserve"> Energy and Minister for Trade</w:t>
    </w:r>
    <w:r>
      <w:rPr>
        <w:rFonts w:ascii="Arial" w:hAnsi="Arial" w:cs="Arial"/>
        <w:b/>
        <w:sz w:val="22"/>
        <w:szCs w:val="22"/>
        <w:u w:val="single"/>
      </w:rPr>
      <w:t xml:space="preserve"> </w:t>
    </w:r>
  </w:p>
  <w:p w:rsidR="00204EC5" w:rsidRPr="00C57F33" w:rsidRDefault="00204EC5" w:rsidP="00B20742">
    <w:pPr>
      <w:pBdr>
        <w:bottom w:val="single" w:sz="4" w:space="1" w:color="auto"/>
      </w:pBd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6F94EAC4"/>
    <w:lvl w:ilvl="0">
      <w:start w:val="1"/>
      <w:numFmt w:val="none"/>
      <w:pStyle w:val="Heading2"/>
      <w:lvlText w:val=""/>
      <w:legacy w:legacy="1" w:legacySpace="0" w:legacyIndent="567"/>
      <w:lvlJc w:val="left"/>
      <w:pPr>
        <w:ind w:left="567" w:hanging="567"/>
      </w:pPr>
      <w:rPr>
        <w:rFonts w:ascii="Symbol" w:hAnsi="Symbol" w:hint="default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3062342"/>
    <w:multiLevelType w:val="hybridMultilevel"/>
    <w:tmpl w:val="A72A9BC4"/>
    <w:lvl w:ilvl="0" w:tplc="ED16232E">
      <w:start w:val="5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4A43"/>
    <w:multiLevelType w:val="hybridMultilevel"/>
    <w:tmpl w:val="6452FF54"/>
    <w:lvl w:ilvl="0" w:tplc="0682E72C">
      <w:start w:val="54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7700C7F4">
      <w:start w:val="52"/>
      <w:numFmt w:val="decimal"/>
      <w:lvlText w:val="%2."/>
      <w:lvlJc w:val="left"/>
      <w:pPr>
        <w:tabs>
          <w:tab w:val="num" w:pos="1789"/>
        </w:tabs>
        <w:ind w:left="178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C4E5B"/>
    <w:multiLevelType w:val="hybridMultilevel"/>
    <w:tmpl w:val="CAE404D8"/>
    <w:lvl w:ilvl="0" w:tplc="0ADE5A00">
      <w:start w:val="1"/>
      <w:numFmt w:val="lowerLetter"/>
      <w:pStyle w:val="List"/>
      <w:lvlText w:val="(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3169"/>
        </w:tabs>
        <w:ind w:left="316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889"/>
        </w:tabs>
        <w:ind w:left="388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609"/>
        </w:tabs>
        <w:ind w:left="460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329"/>
        </w:tabs>
        <w:ind w:left="532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049"/>
        </w:tabs>
        <w:ind w:left="604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769"/>
        </w:tabs>
        <w:ind w:left="676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489"/>
        </w:tabs>
        <w:ind w:left="748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209"/>
        </w:tabs>
        <w:ind w:left="8209" w:hanging="180"/>
      </w:pPr>
    </w:lvl>
  </w:abstractNum>
  <w:abstractNum w:abstractNumId="4" w15:restartNumberingAfterBreak="0">
    <w:nsid w:val="17C634F1"/>
    <w:multiLevelType w:val="hybridMultilevel"/>
    <w:tmpl w:val="821AB4CC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C212C8"/>
    <w:multiLevelType w:val="hybridMultilevel"/>
    <w:tmpl w:val="DED6425A"/>
    <w:lvl w:ilvl="0" w:tplc="BED2F2F2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3EE2C4D8">
      <w:start w:val="7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4"/>
      </w:rPr>
    </w:lvl>
    <w:lvl w:ilvl="2" w:tplc="0C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344252CA">
      <w:start w:val="12"/>
      <w:numFmt w:val="decimal"/>
      <w:lvlText w:val="%4."/>
      <w:lvlJc w:val="left"/>
      <w:pPr>
        <w:tabs>
          <w:tab w:val="num" w:pos="0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A852D344">
      <w:start w:val="36"/>
      <w:numFmt w:val="bullet"/>
      <w:lvlText w:val=""/>
      <w:lvlJc w:val="left"/>
      <w:pPr>
        <w:tabs>
          <w:tab w:val="num" w:pos="5220"/>
        </w:tabs>
        <w:ind w:left="3949" w:hanging="709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5" w:tplc="3DC05AA4">
      <w:start w:val="1"/>
      <w:numFmt w:val="lowerRoman"/>
      <w:lvlText w:val="%6."/>
      <w:lvlJc w:val="left"/>
      <w:pPr>
        <w:tabs>
          <w:tab w:val="num" w:pos="4849"/>
        </w:tabs>
        <w:ind w:left="1134" w:hanging="425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i w:val="0"/>
        <w:color w:val="auto"/>
        <w:sz w:val="24"/>
        <w:szCs w:val="24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51463D"/>
    <w:multiLevelType w:val="hybridMultilevel"/>
    <w:tmpl w:val="407C6432"/>
    <w:lvl w:ilvl="0" w:tplc="70BEBF2C">
      <w:start w:val="34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78CCBDD2">
      <w:start w:val="24"/>
      <w:numFmt w:val="decimal"/>
      <w:lvlText w:val="%2."/>
      <w:lvlJc w:val="left"/>
      <w:pPr>
        <w:tabs>
          <w:tab w:val="num" w:pos="1789"/>
        </w:tabs>
        <w:ind w:left="178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70BEBF2C">
      <w:start w:val="34"/>
      <w:numFmt w:val="decimal"/>
      <w:lvlText w:val="%3."/>
      <w:lvlJc w:val="left"/>
      <w:pPr>
        <w:tabs>
          <w:tab w:val="num" w:pos="2509"/>
        </w:tabs>
        <w:ind w:left="25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B05DC"/>
    <w:multiLevelType w:val="hybridMultilevel"/>
    <w:tmpl w:val="2076AD74"/>
    <w:lvl w:ilvl="0" w:tplc="A852D344">
      <w:start w:val="36"/>
      <w:numFmt w:val="bullet"/>
      <w:lvlText w:val=""/>
      <w:lvlJc w:val="left"/>
      <w:pPr>
        <w:tabs>
          <w:tab w:val="num" w:pos="1980"/>
        </w:tabs>
        <w:ind w:left="709" w:hanging="709"/>
      </w:pPr>
      <w:rPr>
        <w:rFonts w:ascii="Symbol" w:hAnsi="Symbol" w:hint="default"/>
        <w:b w:val="0"/>
        <w:i w:val="0"/>
        <w:sz w:val="24"/>
      </w:rPr>
    </w:lvl>
    <w:lvl w:ilvl="1" w:tplc="CC78A610">
      <w:start w:val="43"/>
      <w:numFmt w:val="decimal"/>
      <w:lvlText w:val="%2."/>
      <w:lvlJc w:val="left"/>
      <w:pPr>
        <w:tabs>
          <w:tab w:val="num" w:pos="0"/>
        </w:tabs>
        <w:ind w:left="709" w:hanging="709"/>
      </w:pPr>
      <w:rPr>
        <w:rFonts w:ascii="Times New Roman" w:hAnsi="Times New Roman" w:hint="default"/>
        <w:b w:val="0"/>
        <w:i w:val="0"/>
        <w:sz w:val="24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F0468"/>
    <w:multiLevelType w:val="hybridMultilevel"/>
    <w:tmpl w:val="97F2A5E2"/>
    <w:lvl w:ilvl="0" w:tplc="04569E2A">
      <w:start w:val="16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986301"/>
    <w:multiLevelType w:val="hybridMultilevel"/>
    <w:tmpl w:val="3CEC9DC8"/>
    <w:lvl w:ilvl="0" w:tplc="D544525A">
      <w:start w:val="9"/>
      <w:numFmt w:val="decimal"/>
      <w:lvlText w:val="%1."/>
      <w:lvlJc w:val="left"/>
      <w:pPr>
        <w:tabs>
          <w:tab w:val="num" w:pos="0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6780287C">
      <w:start w:val="56"/>
      <w:numFmt w:val="decimal"/>
      <w:pStyle w:val="Paranosfollowinglist"/>
      <w:lvlText w:val="%2."/>
      <w:lvlJc w:val="left"/>
      <w:pPr>
        <w:tabs>
          <w:tab w:val="num" w:pos="0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A852D344">
      <w:start w:val="36"/>
      <w:numFmt w:val="bullet"/>
      <w:lvlText w:val=""/>
      <w:lvlJc w:val="left"/>
      <w:pPr>
        <w:tabs>
          <w:tab w:val="num" w:pos="1980"/>
        </w:tabs>
        <w:ind w:left="709" w:hanging="709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2454CA"/>
    <w:multiLevelType w:val="hybridMultilevel"/>
    <w:tmpl w:val="64DCAFB6"/>
    <w:lvl w:ilvl="0" w:tplc="C6BEF262">
      <w:start w:val="5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4D05C0"/>
    <w:multiLevelType w:val="multilevel"/>
    <w:tmpl w:val="52248BB6"/>
    <w:lvl w:ilvl="0">
      <w:start w:val="16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683E07"/>
    <w:multiLevelType w:val="multilevel"/>
    <w:tmpl w:val="193A0956"/>
    <w:lvl w:ilvl="0">
      <w:start w:val="57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5367BB"/>
    <w:multiLevelType w:val="hybridMultilevel"/>
    <w:tmpl w:val="49A6D7D6"/>
    <w:lvl w:ilvl="0" w:tplc="15CC9F1A">
      <w:start w:val="5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6E4D26"/>
    <w:multiLevelType w:val="hybridMultilevel"/>
    <w:tmpl w:val="F0E047FE"/>
    <w:lvl w:ilvl="0" w:tplc="ED16232E">
      <w:start w:val="5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2249E8"/>
    <w:multiLevelType w:val="multilevel"/>
    <w:tmpl w:val="F0E047FE"/>
    <w:lvl w:ilvl="0">
      <w:start w:val="5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B45A18"/>
    <w:multiLevelType w:val="hybridMultilevel"/>
    <w:tmpl w:val="5C26AC68"/>
    <w:lvl w:ilvl="0" w:tplc="0DFCD804">
      <w:start w:val="32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3DC05AA4">
      <w:start w:val="1"/>
      <w:numFmt w:val="lowerRoman"/>
      <w:lvlText w:val="%2."/>
      <w:lvlJc w:val="left"/>
      <w:pPr>
        <w:tabs>
          <w:tab w:val="num" w:pos="5220"/>
        </w:tabs>
        <w:ind w:left="1505" w:hanging="425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92F63"/>
    <w:multiLevelType w:val="hybridMultilevel"/>
    <w:tmpl w:val="193A0956"/>
    <w:lvl w:ilvl="0" w:tplc="BCCA37FC">
      <w:start w:val="57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EF2CE2"/>
    <w:multiLevelType w:val="hybridMultilevel"/>
    <w:tmpl w:val="B3D81DC0"/>
    <w:lvl w:ilvl="0" w:tplc="2FD8FE28">
      <w:start w:val="1"/>
      <w:numFmt w:val="bullet"/>
      <w:lvlText w:val=""/>
      <w:lvlJc w:val="left"/>
      <w:pPr>
        <w:tabs>
          <w:tab w:val="num" w:pos="709"/>
        </w:tabs>
        <w:ind w:left="1304" w:hanging="595"/>
      </w:pPr>
      <w:rPr>
        <w:rFonts w:ascii="Symbol" w:hAnsi="Symbol" w:hint="default"/>
        <w:b w:val="0"/>
        <w:i w:val="0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C1FE6"/>
    <w:multiLevelType w:val="hybridMultilevel"/>
    <w:tmpl w:val="58A08BB8"/>
    <w:lvl w:ilvl="0" w:tplc="E1B22D5A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D50A5"/>
    <w:multiLevelType w:val="hybridMultilevel"/>
    <w:tmpl w:val="DF30E402"/>
    <w:lvl w:ilvl="0" w:tplc="EC10B298">
      <w:start w:val="53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C31452"/>
    <w:multiLevelType w:val="hybridMultilevel"/>
    <w:tmpl w:val="BFF6E4CA"/>
    <w:lvl w:ilvl="0" w:tplc="D8AAB1A4">
      <w:start w:val="5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6A5560"/>
    <w:multiLevelType w:val="hybridMultilevel"/>
    <w:tmpl w:val="1F44BF1E"/>
    <w:lvl w:ilvl="0" w:tplc="965CF634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31F74"/>
    <w:multiLevelType w:val="hybridMultilevel"/>
    <w:tmpl w:val="FB5827DC"/>
    <w:lvl w:ilvl="0" w:tplc="3D3EBFDC">
      <w:start w:val="5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4435C6"/>
    <w:multiLevelType w:val="hybridMultilevel"/>
    <w:tmpl w:val="115A1D48"/>
    <w:lvl w:ilvl="0" w:tplc="7F72B16C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427D55"/>
    <w:multiLevelType w:val="hybridMultilevel"/>
    <w:tmpl w:val="E79E3230"/>
    <w:lvl w:ilvl="0" w:tplc="0C09000F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B1660B"/>
    <w:multiLevelType w:val="multilevel"/>
    <w:tmpl w:val="BFF6E4CA"/>
    <w:lvl w:ilvl="0">
      <w:start w:val="5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E52CE9"/>
    <w:multiLevelType w:val="multilevel"/>
    <w:tmpl w:val="F9361D02"/>
    <w:lvl w:ilvl="0">
      <w:start w:val="52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176F87"/>
    <w:multiLevelType w:val="hybridMultilevel"/>
    <w:tmpl w:val="2396ACA6"/>
    <w:lvl w:ilvl="0" w:tplc="29028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F25C36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1E5E43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A03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EB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1E78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3A8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E2C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4D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A240F5"/>
    <w:multiLevelType w:val="hybridMultilevel"/>
    <w:tmpl w:val="9770353C"/>
    <w:lvl w:ilvl="0" w:tplc="C52A6A36">
      <w:start w:val="22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8"/>
  </w:num>
  <w:num w:numId="4">
    <w:abstractNumId w:val="25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22"/>
  </w:num>
  <w:num w:numId="10">
    <w:abstractNumId w:val="24"/>
  </w:num>
  <w:num w:numId="11">
    <w:abstractNumId w:val="19"/>
  </w:num>
  <w:num w:numId="12">
    <w:abstractNumId w:val="8"/>
  </w:num>
  <w:num w:numId="13">
    <w:abstractNumId w:val="2"/>
  </w:num>
  <w:num w:numId="14">
    <w:abstractNumId w:val="17"/>
  </w:num>
  <w:num w:numId="15">
    <w:abstractNumId w:val="29"/>
  </w:num>
  <w:num w:numId="16">
    <w:abstractNumId w:val="16"/>
  </w:num>
  <w:num w:numId="17">
    <w:abstractNumId w:val="20"/>
  </w:num>
  <w:num w:numId="18">
    <w:abstractNumId w:val="18"/>
  </w:num>
  <w:num w:numId="19">
    <w:abstractNumId w:val="21"/>
  </w:num>
  <w:num w:numId="20">
    <w:abstractNumId w:val="13"/>
  </w:num>
  <w:num w:numId="21">
    <w:abstractNumId w:val="27"/>
  </w:num>
  <w:num w:numId="22">
    <w:abstractNumId w:val="23"/>
  </w:num>
  <w:num w:numId="23">
    <w:abstractNumId w:val="26"/>
  </w:num>
  <w:num w:numId="24">
    <w:abstractNumId w:val="1"/>
  </w:num>
  <w:num w:numId="25">
    <w:abstractNumId w:val="14"/>
  </w:num>
  <w:num w:numId="26">
    <w:abstractNumId w:val="10"/>
  </w:num>
  <w:num w:numId="27">
    <w:abstractNumId w:val="15"/>
  </w:num>
  <w:num w:numId="28">
    <w:abstractNumId w:val="12"/>
  </w:num>
  <w:num w:numId="29">
    <w:abstractNumId w:val="11"/>
  </w:num>
  <w:num w:numId="30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7D"/>
    <w:rsid w:val="00001670"/>
    <w:rsid w:val="00003EF2"/>
    <w:rsid w:val="00007B15"/>
    <w:rsid w:val="0001058F"/>
    <w:rsid w:val="0001287B"/>
    <w:rsid w:val="00021F5A"/>
    <w:rsid w:val="0003243D"/>
    <w:rsid w:val="00032DA1"/>
    <w:rsid w:val="00036E43"/>
    <w:rsid w:val="00045422"/>
    <w:rsid w:val="00051E1D"/>
    <w:rsid w:val="00055FE1"/>
    <w:rsid w:val="00056C9E"/>
    <w:rsid w:val="00060F50"/>
    <w:rsid w:val="00071CAE"/>
    <w:rsid w:val="00074ACD"/>
    <w:rsid w:val="0007643A"/>
    <w:rsid w:val="000773F3"/>
    <w:rsid w:val="0008708B"/>
    <w:rsid w:val="00087198"/>
    <w:rsid w:val="00093B5C"/>
    <w:rsid w:val="00094214"/>
    <w:rsid w:val="00096BD8"/>
    <w:rsid w:val="00097E4C"/>
    <w:rsid w:val="000A0D78"/>
    <w:rsid w:val="000A62E9"/>
    <w:rsid w:val="000A6901"/>
    <w:rsid w:val="000B5512"/>
    <w:rsid w:val="000C1A1F"/>
    <w:rsid w:val="000C4A29"/>
    <w:rsid w:val="000D194F"/>
    <w:rsid w:val="000D6118"/>
    <w:rsid w:val="000D797F"/>
    <w:rsid w:val="000E4A6C"/>
    <w:rsid w:val="000E4FF8"/>
    <w:rsid w:val="000F1631"/>
    <w:rsid w:val="000F2F97"/>
    <w:rsid w:val="000F42B1"/>
    <w:rsid w:val="000F4F3A"/>
    <w:rsid w:val="00103CE7"/>
    <w:rsid w:val="001056EF"/>
    <w:rsid w:val="00106739"/>
    <w:rsid w:val="0011084B"/>
    <w:rsid w:val="001109BD"/>
    <w:rsid w:val="00114A69"/>
    <w:rsid w:val="0011585D"/>
    <w:rsid w:val="001429C5"/>
    <w:rsid w:val="001465B0"/>
    <w:rsid w:val="00156D15"/>
    <w:rsid w:val="001571EA"/>
    <w:rsid w:val="0016015D"/>
    <w:rsid w:val="00161FEC"/>
    <w:rsid w:val="00165425"/>
    <w:rsid w:val="001712C3"/>
    <w:rsid w:val="00172138"/>
    <w:rsid w:val="001731CD"/>
    <w:rsid w:val="001747CD"/>
    <w:rsid w:val="00175ABA"/>
    <w:rsid w:val="00186C58"/>
    <w:rsid w:val="0018770D"/>
    <w:rsid w:val="001909ED"/>
    <w:rsid w:val="001949D9"/>
    <w:rsid w:val="001A1601"/>
    <w:rsid w:val="001A4CA5"/>
    <w:rsid w:val="001A729E"/>
    <w:rsid w:val="001B2D1A"/>
    <w:rsid w:val="001B6DF6"/>
    <w:rsid w:val="001C2D4D"/>
    <w:rsid w:val="001C339F"/>
    <w:rsid w:val="001C34D0"/>
    <w:rsid w:val="001C6F93"/>
    <w:rsid w:val="001C70F7"/>
    <w:rsid w:val="001D0484"/>
    <w:rsid w:val="001E0469"/>
    <w:rsid w:val="001E1E19"/>
    <w:rsid w:val="001E542E"/>
    <w:rsid w:val="001F0D1E"/>
    <w:rsid w:val="001F0DF1"/>
    <w:rsid w:val="001F187E"/>
    <w:rsid w:val="001F4E84"/>
    <w:rsid w:val="001F57AC"/>
    <w:rsid w:val="001F7F4D"/>
    <w:rsid w:val="002031EE"/>
    <w:rsid w:val="00204EC5"/>
    <w:rsid w:val="0021533A"/>
    <w:rsid w:val="00215D79"/>
    <w:rsid w:val="00227E80"/>
    <w:rsid w:val="002320DE"/>
    <w:rsid w:val="0023299F"/>
    <w:rsid w:val="00237C1E"/>
    <w:rsid w:val="0024057A"/>
    <w:rsid w:val="00251E9D"/>
    <w:rsid w:val="00256507"/>
    <w:rsid w:val="0026072A"/>
    <w:rsid w:val="00263BCD"/>
    <w:rsid w:val="00267694"/>
    <w:rsid w:val="00267A7C"/>
    <w:rsid w:val="00273792"/>
    <w:rsid w:val="002837B9"/>
    <w:rsid w:val="00284173"/>
    <w:rsid w:val="002848C9"/>
    <w:rsid w:val="00285DCB"/>
    <w:rsid w:val="00290F7E"/>
    <w:rsid w:val="00294F54"/>
    <w:rsid w:val="00296A59"/>
    <w:rsid w:val="002A3465"/>
    <w:rsid w:val="002A7CD3"/>
    <w:rsid w:val="002B1E81"/>
    <w:rsid w:val="002B3DB5"/>
    <w:rsid w:val="002D1BF0"/>
    <w:rsid w:val="002D4FCC"/>
    <w:rsid w:val="002E5750"/>
    <w:rsid w:val="002E74F0"/>
    <w:rsid w:val="002F0340"/>
    <w:rsid w:val="003010BB"/>
    <w:rsid w:val="00304223"/>
    <w:rsid w:val="00305C14"/>
    <w:rsid w:val="0032246D"/>
    <w:rsid w:val="00334805"/>
    <w:rsid w:val="00334E33"/>
    <w:rsid w:val="0033627A"/>
    <w:rsid w:val="003401DA"/>
    <w:rsid w:val="00344895"/>
    <w:rsid w:val="003451F7"/>
    <w:rsid w:val="00345F76"/>
    <w:rsid w:val="003477E8"/>
    <w:rsid w:val="00353859"/>
    <w:rsid w:val="0035438F"/>
    <w:rsid w:val="00360FDD"/>
    <w:rsid w:val="00367613"/>
    <w:rsid w:val="0037082E"/>
    <w:rsid w:val="00371B52"/>
    <w:rsid w:val="003778E7"/>
    <w:rsid w:val="00383809"/>
    <w:rsid w:val="00386C01"/>
    <w:rsid w:val="00390667"/>
    <w:rsid w:val="00391B6A"/>
    <w:rsid w:val="003927DE"/>
    <w:rsid w:val="003A2A47"/>
    <w:rsid w:val="003A31F6"/>
    <w:rsid w:val="003A5551"/>
    <w:rsid w:val="003B0EDF"/>
    <w:rsid w:val="003B46C5"/>
    <w:rsid w:val="003C2BEE"/>
    <w:rsid w:val="003C4A09"/>
    <w:rsid w:val="003C4CCD"/>
    <w:rsid w:val="003C5362"/>
    <w:rsid w:val="003C7ACF"/>
    <w:rsid w:val="003D7C28"/>
    <w:rsid w:val="003E3841"/>
    <w:rsid w:val="003E7AC3"/>
    <w:rsid w:val="003F054E"/>
    <w:rsid w:val="003F23FE"/>
    <w:rsid w:val="003F418C"/>
    <w:rsid w:val="00403627"/>
    <w:rsid w:val="0041314F"/>
    <w:rsid w:val="00414BA1"/>
    <w:rsid w:val="00417CEA"/>
    <w:rsid w:val="00421199"/>
    <w:rsid w:val="004252AD"/>
    <w:rsid w:val="0043424E"/>
    <w:rsid w:val="00434FE2"/>
    <w:rsid w:val="0044263F"/>
    <w:rsid w:val="0045508E"/>
    <w:rsid w:val="00461D50"/>
    <w:rsid w:val="00461FCE"/>
    <w:rsid w:val="00467183"/>
    <w:rsid w:val="004725B0"/>
    <w:rsid w:val="00480236"/>
    <w:rsid w:val="00481534"/>
    <w:rsid w:val="00485275"/>
    <w:rsid w:val="00486FF0"/>
    <w:rsid w:val="00492BD3"/>
    <w:rsid w:val="004932A2"/>
    <w:rsid w:val="00493B40"/>
    <w:rsid w:val="00497AEA"/>
    <w:rsid w:val="004A39D0"/>
    <w:rsid w:val="004B206D"/>
    <w:rsid w:val="004B3A2A"/>
    <w:rsid w:val="004B567C"/>
    <w:rsid w:val="004C13CC"/>
    <w:rsid w:val="004C64AE"/>
    <w:rsid w:val="004D24A6"/>
    <w:rsid w:val="004D317B"/>
    <w:rsid w:val="004F43A2"/>
    <w:rsid w:val="004F5256"/>
    <w:rsid w:val="00502EE2"/>
    <w:rsid w:val="00510ACE"/>
    <w:rsid w:val="00510C89"/>
    <w:rsid w:val="00512216"/>
    <w:rsid w:val="00516A99"/>
    <w:rsid w:val="0052297E"/>
    <w:rsid w:val="00523335"/>
    <w:rsid w:val="00534970"/>
    <w:rsid w:val="00547CEA"/>
    <w:rsid w:val="00554F5B"/>
    <w:rsid w:val="00555B1C"/>
    <w:rsid w:val="005602D8"/>
    <w:rsid w:val="00576470"/>
    <w:rsid w:val="005766DA"/>
    <w:rsid w:val="00586698"/>
    <w:rsid w:val="00591700"/>
    <w:rsid w:val="00591865"/>
    <w:rsid w:val="0059479A"/>
    <w:rsid w:val="005B3DAB"/>
    <w:rsid w:val="005B45E1"/>
    <w:rsid w:val="005C2730"/>
    <w:rsid w:val="005C461F"/>
    <w:rsid w:val="005C6E1E"/>
    <w:rsid w:val="005D0DC9"/>
    <w:rsid w:val="005D21DF"/>
    <w:rsid w:val="005D2619"/>
    <w:rsid w:val="005E25A6"/>
    <w:rsid w:val="005E30BE"/>
    <w:rsid w:val="005E4E97"/>
    <w:rsid w:val="005E7E06"/>
    <w:rsid w:val="005F1347"/>
    <w:rsid w:val="005F20B5"/>
    <w:rsid w:val="006010D3"/>
    <w:rsid w:val="00603139"/>
    <w:rsid w:val="00616B5F"/>
    <w:rsid w:val="00620C8F"/>
    <w:rsid w:val="00621A39"/>
    <w:rsid w:val="0062578A"/>
    <w:rsid w:val="00635CC3"/>
    <w:rsid w:val="00637706"/>
    <w:rsid w:val="0064060C"/>
    <w:rsid w:val="00643897"/>
    <w:rsid w:val="006476F3"/>
    <w:rsid w:val="00647E7D"/>
    <w:rsid w:val="00656D5C"/>
    <w:rsid w:val="006608F8"/>
    <w:rsid w:val="006653F4"/>
    <w:rsid w:val="0067250E"/>
    <w:rsid w:val="00677C6B"/>
    <w:rsid w:val="006821B1"/>
    <w:rsid w:val="00683D14"/>
    <w:rsid w:val="00684ED6"/>
    <w:rsid w:val="0068530D"/>
    <w:rsid w:val="00685F57"/>
    <w:rsid w:val="006876AE"/>
    <w:rsid w:val="006911D1"/>
    <w:rsid w:val="00692B11"/>
    <w:rsid w:val="00696974"/>
    <w:rsid w:val="006A3110"/>
    <w:rsid w:val="006A3893"/>
    <w:rsid w:val="006A4439"/>
    <w:rsid w:val="006A6065"/>
    <w:rsid w:val="006B0CD0"/>
    <w:rsid w:val="006B1BF1"/>
    <w:rsid w:val="006B3C2D"/>
    <w:rsid w:val="006C0DAB"/>
    <w:rsid w:val="006C1993"/>
    <w:rsid w:val="006C415D"/>
    <w:rsid w:val="006C4B33"/>
    <w:rsid w:val="006D25A8"/>
    <w:rsid w:val="006D7A40"/>
    <w:rsid w:val="006F1796"/>
    <w:rsid w:val="006F61EA"/>
    <w:rsid w:val="007141CB"/>
    <w:rsid w:val="00714685"/>
    <w:rsid w:val="00714EB5"/>
    <w:rsid w:val="00721779"/>
    <w:rsid w:val="007237DF"/>
    <w:rsid w:val="007242B6"/>
    <w:rsid w:val="0072445C"/>
    <w:rsid w:val="00726BB2"/>
    <w:rsid w:val="00727BAE"/>
    <w:rsid w:val="0073110E"/>
    <w:rsid w:val="00734B68"/>
    <w:rsid w:val="00741BC7"/>
    <w:rsid w:val="00745F7D"/>
    <w:rsid w:val="0075059F"/>
    <w:rsid w:val="00752C38"/>
    <w:rsid w:val="00753066"/>
    <w:rsid w:val="00756222"/>
    <w:rsid w:val="007646E7"/>
    <w:rsid w:val="00764982"/>
    <w:rsid w:val="007671E9"/>
    <w:rsid w:val="00767398"/>
    <w:rsid w:val="0077166E"/>
    <w:rsid w:val="007739E5"/>
    <w:rsid w:val="007802A3"/>
    <w:rsid w:val="0078096B"/>
    <w:rsid w:val="00784937"/>
    <w:rsid w:val="00787972"/>
    <w:rsid w:val="0079202A"/>
    <w:rsid w:val="007A1E20"/>
    <w:rsid w:val="007A7546"/>
    <w:rsid w:val="007B0779"/>
    <w:rsid w:val="007B4F34"/>
    <w:rsid w:val="007B5797"/>
    <w:rsid w:val="007B76D9"/>
    <w:rsid w:val="007B7C87"/>
    <w:rsid w:val="007C010F"/>
    <w:rsid w:val="007D4544"/>
    <w:rsid w:val="007D5E0B"/>
    <w:rsid w:val="007D6F60"/>
    <w:rsid w:val="007E474E"/>
    <w:rsid w:val="007F14A7"/>
    <w:rsid w:val="007F3541"/>
    <w:rsid w:val="0080038F"/>
    <w:rsid w:val="00802F51"/>
    <w:rsid w:val="00805835"/>
    <w:rsid w:val="00806571"/>
    <w:rsid w:val="00810AF2"/>
    <w:rsid w:val="0083363A"/>
    <w:rsid w:val="00834439"/>
    <w:rsid w:val="008438D8"/>
    <w:rsid w:val="008533EF"/>
    <w:rsid w:val="00853AF2"/>
    <w:rsid w:val="00855791"/>
    <w:rsid w:val="00855EFA"/>
    <w:rsid w:val="00862610"/>
    <w:rsid w:val="00863DD8"/>
    <w:rsid w:val="008655E5"/>
    <w:rsid w:val="008679DC"/>
    <w:rsid w:val="008767BA"/>
    <w:rsid w:val="00876F09"/>
    <w:rsid w:val="00883BAF"/>
    <w:rsid w:val="00887818"/>
    <w:rsid w:val="0089327A"/>
    <w:rsid w:val="008A0AE5"/>
    <w:rsid w:val="008A1608"/>
    <w:rsid w:val="008B0B22"/>
    <w:rsid w:val="008B4A28"/>
    <w:rsid w:val="008B7A7A"/>
    <w:rsid w:val="008C5198"/>
    <w:rsid w:val="008C64EB"/>
    <w:rsid w:val="008D68B8"/>
    <w:rsid w:val="008D68C4"/>
    <w:rsid w:val="008E3C93"/>
    <w:rsid w:val="008F18AD"/>
    <w:rsid w:val="008F66A0"/>
    <w:rsid w:val="0090223A"/>
    <w:rsid w:val="0090485A"/>
    <w:rsid w:val="00906522"/>
    <w:rsid w:val="009067F0"/>
    <w:rsid w:val="009101AE"/>
    <w:rsid w:val="009128C5"/>
    <w:rsid w:val="009140DE"/>
    <w:rsid w:val="00914D43"/>
    <w:rsid w:val="00914DA5"/>
    <w:rsid w:val="009168A2"/>
    <w:rsid w:val="00921399"/>
    <w:rsid w:val="00921A3E"/>
    <w:rsid w:val="00922492"/>
    <w:rsid w:val="0092533D"/>
    <w:rsid w:val="00925BB8"/>
    <w:rsid w:val="00927998"/>
    <w:rsid w:val="00933ECA"/>
    <w:rsid w:val="00937594"/>
    <w:rsid w:val="00940950"/>
    <w:rsid w:val="00940CD2"/>
    <w:rsid w:val="00942F01"/>
    <w:rsid w:val="00944E10"/>
    <w:rsid w:val="00947A87"/>
    <w:rsid w:val="009528C2"/>
    <w:rsid w:val="00962DED"/>
    <w:rsid w:val="009720F6"/>
    <w:rsid w:val="009762FF"/>
    <w:rsid w:val="0097683C"/>
    <w:rsid w:val="00977C70"/>
    <w:rsid w:val="00983A38"/>
    <w:rsid w:val="009845F5"/>
    <w:rsid w:val="009912AD"/>
    <w:rsid w:val="0099304C"/>
    <w:rsid w:val="009934EF"/>
    <w:rsid w:val="009A1B19"/>
    <w:rsid w:val="009B01A8"/>
    <w:rsid w:val="009B1C20"/>
    <w:rsid w:val="009B32C7"/>
    <w:rsid w:val="009B6A02"/>
    <w:rsid w:val="009B781B"/>
    <w:rsid w:val="009C1CD7"/>
    <w:rsid w:val="009C516E"/>
    <w:rsid w:val="009C7699"/>
    <w:rsid w:val="009C7C49"/>
    <w:rsid w:val="009D3E8D"/>
    <w:rsid w:val="009D5E33"/>
    <w:rsid w:val="009E078E"/>
    <w:rsid w:val="009E1924"/>
    <w:rsid w:val="009F399A"/>
    <w:rsid w:val="009F5D9E"/>
    <w:rsid w:val="009F6148"/>
    <w:rsid w:val="009F7A05"/>
    <w:rsid w:val="00A01671"/>
    <w:rsid w:val="00A03BE4"/>
    <w:rsid w:val="00A1289D"/>
    <w:rsid w:val="00A16316"/>
    <w:rsid w:val="00A22DAA"/>
    <w:rsid w:val="00A258D4"/>
    <w:rsid w:val="00A271D3"/>
    <w:rsid w:val="00A31483"/>
    <w:rsid w:val="00A35B4F"/>
    <w:rsid w:val="00A40283"/>
    <w:rsid w:val="00A44B9E"/>
    <w:rsid w:val="00A519E3"/>
    <w:rsid w:val="00A54B1F"/>
    <w:rsid w:val="00A61C06"/>
    <w:rsid w:val="00A62D0D"/>
    <w:rsid w:val="00A64C98"/>
    <w:rsid w:val="00A653ED"/>
    <w:rsid w:val="00A65EE5"/>
    <w:rsid w:val="00A76465"/>
    <w:rsid w:val="00A80277"/>
    <w:rsid w:val="00A803A6"/>
    <w:rsid w:val="00A8216B"/>
    <w:rsid w:val="00A85D6D"/>
    <w:rsid w:val="00A920A5"/>
    <w:rsid w:val="00A92ED3"/>
    <w:rsid w:val="00AA7431"/>
    <w:rsid w:val="00AC2B35"/>
    <w:rsid w:val="00AD1F54"/>
    <w:rsid w:val="00AD43B0"/>
    <w:rsid w:val="00AD7EDB"/>
    <w:rsid w:val="00AE1B0B"/>
    <w:rsid w:val="00AE53DC"/>
    <w:rsid w:val="00AF01A3"/>
    <w:rsid w:val="00AF0785"/>
    <w:rsid w:val="00AF30BC"/>
    <w:rsid w:val="00B04CEA"/>
    <w:rsid w:val="00B05668"/>
    <w:rsid w:val="00B070CB"/>
    <w:rsid w:val="00B10A2F"/>
    <w:rsid w:val="00B11FC9"/>
    <w:rsid w:val="00B13005"/>
    <w:rsid w:val="00B13E5A"/>
    <w:rsid w:val="00B20742"/>
    <w:rsid w:val="00B23937"/>
    <w:rsid w:val="00B27957"/>
    <w:rsid w:val="00B323E7"/>
    <w:rsid w:val="00B3270C"/>
    <w:rsid w:val="00B36109"/>
    <w:rsid w:val="00B363B0"/>
    <w:rsid w:val="00B3712E"/>
    <w:rsid w:val="00B4112D"/>
    <w:rsid w:val="00B41549"/>
    <w:rsid w:val="00B41BE4"/>
    <w:rsid w:val="00B44F74"/>
    <w:rsid w:val="00B463E8"/>
    <w:rsid w:val="00B46487"/>
    <w:rsid w:val="00B47799"/>
    <w:rsid w:val="00B531F1"/>
    <w:rsid w:val="00B55F3A"/>
    <w:rsid w:val="00B60374"/>
    <w:rsid w:val="00B64717"/>
    <w:rsid w:val="00B65460"/>
    <w:rsid w:val="00B65F66"/>
    <w:rsid w:val="00B6607D"/>
    <w:rsid w:val="00B74B9A"/>
    <w:rsid w:val="00B75232"/>
    <w:rsid w:val="00B752F0"/>
    <w:rsid w:val="00B75C63"/>
    <w:rsid w:val="00B77478"/>
    <w:rsid w:val="00B806C3"/>
    <w:rsid w:val="00B81976"/>
    <w:rsid w:val="00B82689"/>
    <w:rsid w:val="00B830B8"/>
    <w:rsid w:val="00B83DD2"/>
    <w:rsid w:val="00B872E1"/>
    <w:rsid w:val="00B876EE"/>
    <w:rsid w:val="00B90F4B"/>
    <w:rsid w:val="00B97B8B"/>
    <w:rsid w:val="00BA0819"/>
    <w:rsid w:val="00BA334D"/>
    <w:rsid w:val="00BA3394"/>
    <w:rsid w:val="00BA6998"/>
    <w:rsid w:val="00BB1AD6"/>
    <w:rsid w:val="00BB363F"/>
    <w:rsid w:val="00BB5BAC"/>
    <w:rsid w:val="00BB77A5"/>
    <w:rsid w:val="00BC01D3"/>
    <w:rsid w:val="00BC46B0"/>
    <w:rsid w:val="00BC6C09"/>
    <w:rsid w:val="00BC773C"/>
    <w:rsid w:val="00BD0487"/>
    <w:rsid w:val="00BE166C"/>
    <w:rsid w:val="00BE3007"/>
    <w:rsid w:val="00BE4347"/>
    <w:rsid w:val="00BE54ED"/>
    <w:rsid w:val="00BE567D"/>
    <w:rsid w:val="00BF013F"/>
    <w:rsid w:val="00BF0732"/>
    <w:rsid w:val="00C01D82"/>
    <w:rsid w:val="00C1018A"/>
    <w:rsid w:val="00C24002"/>
    <w:rsid w:val="00C35429"/>
    <w:rsid w:val="00C41DE0"/>
    <w:rsid w:val="00C4269A"/>
    <w:rsid w:val="00C50173"/>
    <w:rsid w:val="00C53DD5"/>
    <w:rsid w:val="00C54B70"/>
    <w:rsid w:val="00C55359"/>
    <w:rsid w:val="00C57F33"/>
    <w:rsid w:val="00C610A8"/>
    <w:rsid w:val="00C64E68"/>
    <w:rsid w:val="00C71185"/>
    <w:rsid w:val="00C74D05"/>
    <w:rsid w:val="00C8022D"/>
    <w:rsid w:val="00C80692"/>
    <w:rsid w:val="00C86AD7"/>
    <w:rsid w:val="00C92340"/>
    <w:rsid w:val="00CA060D"/>
    <w:rsid w:val="00CA69F2"/>
    <w:rsid w:val="00CB2225"/>
    <w:rsid w:val="00CB37AD"/>
    <w:rsid w:val="00CB3E64"/>
    <w:rsid w:val="00CB4D71"/>
    <w:rsid w:val="00CC174E"/>
    <w:rsid w:val="00CC60F7"/>
    <w:rsid w:val="00CD6C8F"/>
    <w:rsid w:val="00CD6FB7"/>
    <w:rsid w:val="00CF2840"/>
    <w:rsid w:val="00CF3B3E"/>
    <w:rsid w:val="00CF6FCA"/>
    <w:rsid w:val="00D00668"/>
    <w:rsid w:val="00D0144D"/>
    <w:rsid w:val="00D01FF0"/>
    <w:rsid w:val="00D05A4E"/>
    <w:rsid w:val="00D169D1"/>
    <w:rsid w:val="00D41461"/>
    <w:rsid w:val="00D46F26"/>
    <w:rsid w:val="00D57741"/>
    <w:rsid w:val="00D67E4F"/>
    <w:rsid w:val="00D7495A"/>
    <w:rsid w:val="00D81293"/>
    <w:rsid w:val="00D83B35"/>
    <w:rsid w:val="00D8431F"/>
    <w:rsid w:val="00D84DC1"/>
    <w:rsid w:val="00D861A2"/>
    <w:rsid w:val="00D90E3E"/>
    <w:rsid w:val="00D92174"/>
    <w:rsid w:val="00D933DF"/>
    <w:rsid w:val="00DA30AA"/>
    <w:rsid w:val="00DB68A2"/>
    <w:rsid w:val="00DC070F"/>
    <w:rsid w:val="00DC3C16"/>
    <w:rsid w:val="00DC7F45"/>
    <w:rsid w:val="00DE3D60"/>
    <w:rsid w:val="00DE4390"/>
    <w:rsid w:val="00DF1127"/>
    <w:rsid w:val="00DF44A0"/>
    <w:rsid w:val="00DF6232"/>
    <w:rsid w:val="00E014DA"/>
    <w:rsid w:val="00E03E79"/>
    <w:rsid w:val="00E04717"/>
    <w:rsid w:val="00E06143"/>
    <w:rsid w:val="00E1329C"/>
    <w:rsid w:val="00E15D55"/>
    <w:rsid w:val="00E20484"/>
    <w:rsid w:val="00E21A02"/>
    <w:rsid w:val="00E27A5D"/>
    <w:rsid w:val="00E35372"/>
    <w:rsid w:val="00E439EA"/>
    <w:rsid w:val="00E44BD0"/>
    <w:rsid w:val="00E51948"/>
    <w:rsid w:val="00E52A1A"/>
    <w:rsid w:val="00E53F84"/>
    <w:rsid w:val="00E549BE"/>
    <w:rsid w:val="00E54A0F"/>
    <w:rsid w:val="00E61536"/>
    <w:rsid w:val="00E63737"/>
    <w:rsid w:val="00E70465"/>
    <w:rsid w:val="00E77078"/>
    <w:rsid w:val="00E82416"/>
    <w:rsid w:val="00E841A0"/>
    <w:rsid w:val="00E87FC6"/>
    <w:rsid w:val="00E902FE"/>
    <w:rsid w:val="00E93D18"/>
    <w:rsid w:val="00E965C9"/>
    <w:rsid w:val="00EA7F26"/>
    <w:rsid w:val="00EB14C4"/>
    <w:rsid w:val="00EB2643"/>
    <w:rsid w:val="00EB7981"/>
    <w:rsid w:val="00EC1BD5"/>
    <w:rsid w:val="00EC1D2D"/>
    <w:rsid w:val="00EC5F78"/>
    <w:rsid w:val="00EC7E43"/>
    <w:rsid w:val="00ED7323"/>
    <w:rsid w:val="00EE2A8F"/>
    <w:rsid w:val="00EE3F1F"/>
    <w:rsid w:val="00EE5962"/>
    <w:rsid w:val="00EF4457"/>
    <w:rsid w:val="00F012DB"/>
    <w:rsid w:val="00F069EE"/>
    <w:rsid w:val="00F0728D"/>
    <w:rsid w:val="00F10097"/>
    <w:rsid w:val="00F11465"/>
    <w:rsid w:val="00F14D6F"/>
    <w:rsid w:val="00F14FCB"/>
    <w:rsid w:val="00F168E7"/>
    <w:rsid w:val="00F201B5"/>
    <w:rsid w:val="00F25321"/>
    <w:rsid w:val="00F27AE4"/>
    <w:rsid w:val="00F36E92"/>
    <w:rsid w:val="00F51E3F"/>
    <w:rsid w:val="00F52D7A"/>
    <w:rsid w:val="00F532DC"/>
    <w:rsid w:val="00F53AB1"/>
    <w:rsid w:val="00F56510"/>
    <w:rsid w:val="00F66CC6"/>
    <w:rsid w:val="00F67C75"/>
    <w:rsid w:val="00F71F9F"/>
    <w:rsid w:val="00F76975"/>
    <w:rsid w:val="00F826A7"/>
    <w:rsid w:val="00F863D4"/>
    <w:rsid w:val="00F95160"/>
    <w:rsid w:val="00FA0C68"/>
    <w:rsid w:val="00FA34EA"/>
    <w:rsid w:val="00FA46E0"/>
    <w:rsid w:val="00FB23B1"/>
    <w:rsid w:val="00FB65DD"/>
    <w:rsid w:val="00FB7815"/>
    <w:rsid w:val="00FC1C3C"/>
    <w:rsid w:val="00FC5393"/>
    <w:rsid w:val="00FC6E62"/>
    <w:rsid w:val="00FC7E8E"/>
    <w:rsid w:val="00FD30D6"/>
    <w:rsid w:val="00FE3B32"/>
    <w:rsid w:val="00FE522D"/>
    <w:rsid w:val="00FE6102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36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pPr>
      <w:keepNext/>
      <w:pBdr>
        <w:top w:val="single" w:sz="18" w:space="14" w:color="auto"/>
        <w:left w:val="single" w:sz="18" w:space="14" w:color="auto"/>
        <w:bottom w:val="single" w:sz="18" w:space="14" w:color="auto"/>
        <w:right w:val="single" w:sz="18" w:space="14" w:color="auto"/>
      </w:pBdr>
      <w:jc w:val="center"/>
      <w:outlineLvl w:val="8"/>
    </w:pPr>
    <w:rPr>
      <w:rFonts w:ascii="CG Times" w:hAnsi="CG 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CG Times" w:hAnsi="CG Times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i/>
      <w:iCs/>
    </w:rPr>
  </w:style>
  <w:style w:type="paragraph" w:styleId="BodyText2">
    <w:name w:val="Body Text 2"/>
    <w:basedOn w:val="Normal"/>
    <w:pPr>
      <w:jc w:val="both"/>
    </w:pPr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i/>
      <w:sz w:val="22"/>
    </w:rPr>
  </w:style>
  <w:style w:type="table" w:styleId="TableGrid">
    <w:name w:val="Table Grid"/>
    <w:basedOn w:val="TableNormal"/>
    <w:rsid w:val="00EE3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nosfollowinglist">
    <w:name w:val="Para nos following list"/>
    <w:autoRedefine/>
    <w:rsid w:val="00021F5A"/>
    <w:pPr>
      <w:numPr>
        <w:ilvl w:val="1"/>
        <w:numId w:val="6"/>
      </w:numPr>
      <w:jc w:val="both"/>
    </w:pPr>
    <w:rPr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C41DE0"/>
    <w:rPr>
      <w:rFonts w:ascii="Times New Roman" w:hAnsi="Times New Roman"/>
      <w:i/>
      <w:iCs/>
      <w:sz w:val="24"/>
    </w:rPr>
  </w:style>
  <w:style w:type="paragraph" w:styleId="BalloonText">
    <w:name w:val="Balloon Text"/>
    <w:basedOn w:val="Normal"/>
    <w:semiHidden/>
    <w:rsid w:val="00D8431F"/>
    <w:rPr>
      <w:rFonts w:ascii="Tahoma" w:hAnsi="Tahoma" w:cs="Tahoma"/>
      <w:sz w:val="16"/>
      <w:szCs w:val="16"/>
    </w:rPr>
  </w:style>
  <w:style w:type="paragraph" w:styleId="List">
    <w:name w:val="List"/>
    <w:basedOn w:val="Normal"/>
    <w:autoRedefine/>
    <w:rsid w:val="00883BAF"/>
    <w:pPr>
      <w:numPr>
        <w:numId w:val="5"/>
      </w:numPr>
      <w:overflowPunct/>
      <w:spacing w:before="120"/>
      <w:ind w:right="-289"/>
      <w:textAlignment w:val="auto"/>
    </w:pPr>
    <w:rPr>
      <w:lang w:val="en"/>
    </w:rPr>
  </w:style>
  <w:style w:type="paragraph" w:styleId="DocumentMap">
    <w:name w:val="Document Map"/>
    <w:basedOn w:val="Normal"/>
    <w:semiHidden/>
    <w:rsid w:val="00684ED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3A31F6"/>
    <w:rPr>
      <w:sz w:val="16"/>
      <w:szCs w:val="16"/>
    </w:rPr>
  </w:style>
  <w:style w:type="paragraph" w:styleId="CommentText">
    <w:name w:val="annotation text"/>
    <w:basedOn w:val="Normal"/>
    <w:semiHidden/>
    <w:rsid w:val="003A31F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A31F6"/>
    <w:rPr>
      <w:b/>
      <w:bCs/>
    </w:rPr>
  </w:style>
  <w:style w:type="paragraph" w:styleId="PlainText">
    <w:name w:val="Plain Text"/>
    <w:basedOn w:val="Normal"/>
    <w:rsid w:val="003B0EDF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  <w:lang w:eastAsia="en-AU"/>
    </w:rPr>
  </w:style>
  <w:style w:type="paragraph" w:customStyle="1" w:styleId="Default">
    <w:name w:val="Default"/>
    <w:rsid w:val="007A754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7A7546"/>
    <w:pPr>
      <w:spacing w:after="208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%20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Regulatio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ttachments/RI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lewellyna\Local%20Settings\Temporary%20Internet%20Files\OLK7C\Land%20Regulation%202009%20sub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Land Regulation 2009 submission.dot</Template>
  <TotalTime>0</TotalTime>
  <Pages>1</Pages>
  <Words>160</Words>
  <Characters>835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989</CharactersWithSpaces>
  <SharedDoc>false</SharedDoc>
  <HyperlinkBase>https://www.cabinet.qld.gov.au/documents/2009/Oct/Land Regulation 2009/</HyperlinkBase>
  <HLinks>
    <vt:vector size="18" baseType="variant">
      <vt:variant>
        <vt:i4>6291575</vt:i4>
      </vt:variant>
      <vt:variant>
        <vt:i4>6</vt:i4>
      </vt:variant>
      <vt:variant>
        <vt:i4>0</vt:i4>
      </vt:variant>
      <vt:variant>
        <vt:i4>5</vt:i4>
      </vt:variant>
      <vt:variant>
        <vt:lpwstr>Attachments/RIS.pdf</vt:lpwstr>
      </vt:variant>
      <vt:variant>
        <vt:lpwstr/>
      </vt:variant>
      <vt:variant>
        <vt:i4>4456451</vt:i4>
      </vt:variant>
      <vt:variant>
        <vt:i4>3</vt:i4>
      </vt:variant>
      <vt:variant>
        <vt:i4>0</vt:i4>
      </vt:variant>
      <vt:variant>
        <vt:i4>5</vt:i4>
      </vt:variant>
      <vt:variant>
        <vt:lpwstr>Attachments/Ex Notes.pdf</vt:lpwstr>
      </vt:variant>
      <vt:variant>
        <vt:lpwstr/>
      </vt:variant>
      <vt:variant>
        <vt:i4>2293806</vt:i4>
      </vt:variant>
      <vt:variant>
        <vt:i4>0</vt:i4>
      </vt:variant>
      <vt:variant>
        <vt:i4>0</vt:i4>
      </vt:variant>
      <vt:variant>
        <vt:i4>5</vt:i4>
      </vt:variant>
      <vt:variant>
        <vt:lpwstr>Attachments/Regulation.pdf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Legislation</cp:keywords>
  <cp:lastModifiedBy/>
  <cp:revision>2</cp:revision>
  <cp:lastPrinted>2010-10-04T02:00:00Z</cp:lastPrinted>
  <dcterms:created xsi:type="dcterms:W3CDTF">2017-10-24T22:03:00Z</dcterms:created>
  <dcterms:modified xsi:type="dcterms:W3CDTF">2018-03-06T00:59:00Z</dcterms:modified>
  <cp:category>Legislation,Land</cp:category>
</cp:coreProperties>
</file>